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C3" w:rsidRDefault="00D106C3" w:rsidP="005508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1466131" cy="146494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турнир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401" cy="147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B52" w:rsidRPr="00550897" w:rsidRDefault="00546B52" w:rsidP="005508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 w:rsidRPr="00550897">
        <w:rPr>
          <w:b/>
          <w:sz w:val="28"/>
          <w:szCs w:val="28"/>
          <w:bdr w:val="none" w:sz="0" w:space="0" w:color="auto" w:frame="1"/>
        </w:rPr>
        <w:t xml:space="preserve">ПОЛОЖЕНИЕ </w:t>
      </w:r>
    </w:p>
    <w:p w:rsidR="00546B52" w:rsidRPr="00550897" w:rsidRDefault="00546B52" w:rsidP="005508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0897">
        <w:rPr>
          <w:b/>
          <w:sz w:val="28"/>
          <w:szCs w:val="28"/>
          <w:bdr w:val="none" w:sz="0" w:space="0" w:color="auto" w:frame="1"/>
        </w:rPr>
        <w:t xml:space="preserve">о проведении </w:t>
      </w:r>
      <w:r w:rsidRPr="00550897">
        <w:rPr>
          <w:b/>
          <w:sz w:val="28"/>
          <w:szCs w:val="28"/>
        </w:rPr>
        <w:t>интеллектуального турнира «Мой выбор - сильная Россия»</w:t>
      </w:r>
    </w:p>
    <w:p w:rsidR="00546B52" w:rsidRPr="00550897" w:rsidRDefault="00546B52" w:rsidP="005508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546B52" w:rsidRPr="00550897" w:rsidRDefault="00546B52" w:rsidP="005508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550897">
        <w:rPr>
          <w:b/>
          <w:sz w:val="28"/>
          <w:szCs w:val="28"/>
          <w:bdr w:val="none" w:sz="0" w:space="0" w:color="auto" w:frame="1"/>
        </w:rPr>
        <w:t>1. Общие положения</w:t>
      </w:r>
    </w:p>
    <w:p w:rsidR="00546B52" w:rsidRPr="000E1381" w:rsidRDefault="00546B52" w:rsidP="000E1381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0E1381">
        <w:rPr>
          <w:sz w:val="28"/>
          <w:szCs w:val="28"/>
          <w:bdr w:val="none" w:sz="0" w:space="0" w:color="auto" w:frame="1"/>
        </w:rPr>
        <w:t xml:space="preserve">1.1. Настоящее Положение определяет общий порядок организации и проведения </w:t>
      </w:r>
      <w:r w:rsidR="006D2E4A" w:rsidRPr="000E1381">
        <w:rPr>
          <w:sz w:val="28"/>
          <w:szCs w:val="28"/>
        </w:rPr>
        <w:t>интеллектуального турнира «Мой выбор - сильная Россия» (далее – турнира)</w:t>
      </w:r>
      <w:r w:rsidRPr="000E1381">
        <w:rPr>
          <w:sz w:val="28"/>
          <w:szCs w:val="28"/>
          <w:bdr w:val="none" w:sz="0" w:space="0" w:color="auto" w:frame="1"/>
        </w:rPr>
        <w:t>.</w:t>
      </w:r>
    </w:p>
    <w:p w:rsidR="006D2E4A" w:rsidRPr="000E1381" w:rsidRDefault="006D2E4A" w:rsidP="000E138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  <w:rPr>
          <w:sz w:val="28"/>
          <w:szCs w:val="28"/>
          <w:bdr w:val="none" w:sz="0" w:space="0" w:color="auto" w:frame="1"/>
        </w:rPr>
      </w:pPr>
      <w:r w:rsidRPr="000E1381">
        <w:rPr>
          <w:sz w:val="28"/>
          <w:szCs w:val="28"/>
          <w:bdr w:val="none" w:sz="0" w:space="0" w:color="auto" w:frame="1"/>
        </w:rPr>
        <w:t xml:space="preserve">1.2. </w:t>
      </w:r>
      <w:r w:rsidR="008E38F6" w:rsidRPr="000E1381">
        <w:rPr>
          <w:sz w:val="28"/>
          <w:szCs w:val="28"/>
          <w:bdr w:val="none" w:sz="0" w:space="0" w:color="auto" w:frame="1"/>
        </w:rPr>
        <w:t>Турнир проводится с целью актуализации и популяризации в молодежной среде знаний по истории и культуре России, Новосибирской области</w:t>
      </w:r>
      <w:r w:rsidRPr="000E1381">
        <w:rPr>
          <w:sz w:val="28"/>
          <w:szCs w:val="28"/>
          <w:bdr w:val="none" w:sz="0" w:space="0" w:color="auto" w:frame="1"/>
        </w:rPr>
        <w:t xml:space="preserve">. </w:t>
      </w:r>
    </w:p>
    <w:p w:rsidR="006D2E4A" w:rsidRPr="000E1381" w:rsidRDefault="006D2E4A" w:rsidP="000E1381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0E1381">
        <w:rPr>
          <w:sz w:val="28"/>
          <w:szCs w:val="28"/>
          <w:bdr w:val="none" w:sz="0" w:space="0" w:color="auto" w:frame="1"/>
        </w:rPr>
        <w:t xml:space="preserve">1.3. </w:t>
      </w:r>
      <w:r w:rsidRPr="000E1381">
        <w:rPr>
          <w:sz w:val="28"/>
          <w:szCs w:val="28"/>
        </w:rPr>
        <w:t xml:space="preserve">Задачи турнира: </w:t>
      </w:r>
    </w:p>
    <w:p w:rsidR="006D2E4A" w:rsidRPr="00367E47" w:rsidRDefault="006D2E4A" w:rsidP="000E1381">
      <w:pPr>
        <w:numPr>
          <w:ilvl w:val="0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E13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расширение и углубление знаний о памятных </w:t>
      </w:r>
      <w:r w:rsidRPr="00367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датах </w:t>
      </w:r>
      <w:r w:rsidR="00367E47" w:rsidRPr="00367E47">
        <w:rPr>
          <w:rFonts w:ascii="Times New Roman" w:hAnsi="Times New Roman" w:cs="Times New Roman"/>
          <w:sz w:val="28"/>
          <w:szCs w:val="28"/>
        </w:rPr>
        <w:t>российской истории</w:t>
      </w:r>
      <w:r w:rsidRPr="00367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</w:p>
    <w:p w:rsidR="006D2E4A" w:rsidRPr="000E1381" w:rsidRDefault="006D2E4A" w:rsidP="000E1381">
      <w:pPr>
        <w:numPr>
          <w:ilvl w:val="0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67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создание условий для развития интеллектуального и творческого</w:t>
      </w:r>
      <w:r w:rsidRPr="000E13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потенциала участников мероприятия, </w:t>
      </w:r>
    </w:p>
    <w:p w:rsidR="000E1381" w:rsidRPr="000E1381" w:rsidRDefault="00084DE8" w:rsidP="000E1381">
      <w:pPr>
        <w:numPr>
          <w:ilvl w:val="0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E13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повышение патриотической активности граждан</w:t>
      </w:r>
      <w:r w:rsidR="000E1381" w:rsidRPr="000E13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BF62A7" w:rsidRPr="000E1381" w:rsidRDefault="000E1381" w:rsidP="000E1381">
      <w:pPr>
        <w:numPr>
          <w:ilvl w:val="0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E1381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</w:t>
      </w:r>
      <w:r w:rsidR="00D106C3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0E1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развитию интеллектуальных и познавательных навыков участников, побуждение к командной работе и формирование практических навыков поиска информации</w:t>
      </w:r>
      <w:r w:rsidR="006D2E4A" w:rsidRPr="000E13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E1381" w:rsidRPr="000E1381" w:rsidRDefault="00BF62A7" w:rsidP="000E138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E13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1.4. </w:t>
      </w:r>
      <w:r w:rsidR="006D1E1B" w:rsidRPr="000E1381">
        <w:rPr>
          <w:rFonts w:ascii="Times New Roman" w:hAnsi="Times New Roman" w:cs="Times New Roman"/>
          <w:sz w:val="28"/>
          <w:szCs w:val="28"/>
        </w:rPr>
        <w:t>Участие в турнире бесплатное.</w:t>
      </w:r>
    </w:p>
    <w:p w:rsidR="00BF62A7" w:rsidRPr="000E1381" w:rsidRDefault="000E1381" w:rsidP="000E138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E1381">
        <w:rPr>
          <w:rFonts w:ascii="Times New Roman" w:hAnsi="Times New Roman" w:cs="Times New Roman"/>
          <w:sz w:val="28"/>
          <w:szCs w:val="28"/>
        </w:rPr>
        <w:t xml:space="preserve">1.5. </w:t>
      </w:r>
      <w:r w:rsidR="006D1E1B" w:rsidRPr="000E13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Турнир проводится </w:t>
      </w:r>
      <w:r w:rsidR="009A55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25 апреля </w:t>
      </w:r>
      <w:r w:rsidR="006D1E1B" w:rsidRPr="000E13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2024 года в </w:t>
      </w:r>
      <w:r w:rsidR="006D1E1B" w:rsidRPr="000E1381">
        <w:rPr>
          <w:rFonts w:ascii="Times New Roman" w:hAnsi="Times New Roman" w:cs="Times New Roman"/>
          <w:noProof/>
          <w:sz w:val="28"/>
          <w:szCs w:val="28"/>
        </w:rPr>
        <w:t>многофункциональном комплексе «</w:t>
      </w:r>
      <w:r w:rsidR="006D1E1B" w:rsidRPr="000E1381">
        <w:rPr>
          <w:rFonts w:ascii="Times New Roman" w:hAnsi="Times New Roman" w:cs="Times New Roman"/>
          <w:bCs/>
          <w:sz w:val="28"/>
          <w:szCs w:val="28"/>
        </w:rPr>
        <w:t>Сан Сити</w:t>
      </w:r>
      <w:r w:rsidR="006D1E1B" w:rsidRPr="000E1381">
        <w:rPr>
          <w:rFonts w:ascii="Times New Roman" w:hAnsi="Times New Roman" w:cs="Times New Roman"/>
          <w:noProof/>
          <w:sz w:val="28"/>
          <w:szCs w:val="28"/>
        </w:rPr>
        <w:t>»</w:t>
      </w:r>
      <w:r w:rsidR="006D1E1B" w:rsidRPr="000E1381">
        <w:rPr>
          <w:rFonts w:ascii="Times New Roman" w:hAnsi="Times New Roman" w:cs="Times New Roman"/>
          <w:sz w:val="28"/>
          <w:szCs w:val="28"/>
        </w:rPr>
        <w:t xml:space="preserve"> (площадь К. Маркса, дом 7, 4 этаж, возле сцены, остановка «ГУМ Россия, метро «Площадь Карла Маркса»).</w:t>
      </w:r>
    </w:p>
    <w:p w:rsidR="00546B52" w:rsidRPr="006D2E4A" w:rsidRDefault="00546B52" w:rsidP="00546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B52" w:rsidRPr="001E0989" w:rsidRDefault="00550897" w:rsidP="00546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46B52" w:rsidRPr="001E0989">
        <w:rPr>
          <w:rFonts w:ascii="Times New Roman" w:hAnsi="Times New Roman"/>
          <w:b/>
          <w:sz w:val="28"/>
          <w:szCs w:val="28"/>
        </w:rPr>
        <w:t xml:space="preserve">. Организатор и соорганизаторы </w:t>
      </w:r>
      <w:r w:rsidR="006D2E4A">
        <w:rPr>
          <w:rFonts w:ascii="Times New Roman" w:hAnsi="Times New Roman"/>
          <w:b/>
          <w:sz w:val="28"/>
          <w:szCs w:val="28"/>
        </w:rPr>
        <w:t>турнира</w:t>
      </w:r>
    </w:p>
    <w:p w:rsidR="00550897" w:rsidRDefault="00550897" w:rsidP="00550897">
      <w:pPr>
        <w:pStyle w:val="a3"/>
        <w:spacing w:before="0" w:beforeAutospacing="0" w:after="0" w:afterAutospacing="0"/>
        <w:ind w:left="426" w:hanging="426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2.1. </w:t>
      </w:r>
      <w:r w:rsidR="006D2E4A">
        <w:rPr>
          <w:sz w:val="28"/>
          <w:szCs w:val="28"/>
          <w:bdr w:val="none" w:sz="0" w:space="0" w:color="auto" w:frame="1"/>
        </w:rPr>
        <w:t xml:space="preserve">Организатор </w:t>
      </w:r>
      <w:r w:rsidR="006D2E4A">
        <w:rPr>
          <w:sz w:val="28"/>
          <w:szCs w:val="28"/>
        </w:rPr>
        <w:t xml:space="preserve">турнира </w:t>
      </w:r>
      <w:r w:rsidR="006D2E4A" w:rsidRPr="00ED1266">
        <w:rPr>
          <w:sz w:val="28"/>
          <w:szCs w:val="28"/>
        </w:rPr>
        <w:t>«Мой выбор - сильная Россия»</w:t>
      </w:r>
      <w:r w:rsidR="006D2E4A">
        <w:rPr>
          <w:sz w:val="28"/>
          <w:szCs w:val="28"/>
          <w:bdr w:val="none" w:sz="0" w:space="0" w:color="auto" w:frame="1"/>
        </w:rPr>
        <w:t xml:space="preserve"> - городская общественная детская организация «Новосибирская ассоциация детских объединений» </w:t>
      </w:r>
      <w:r w:rsidR="006D2E4A" w:rsidRPr="00D27F63">
        <w:rPr>
          <w:sz w:val="28"/>
          <w:szCs w:val="28"/>
        </w:rPr>
        <w:t>при поддержке министерства региональной политики Новосибирской области</w:t>
      </w:r>
      <w:r w:rsidR="006D2E4A">
        <w:rPr>
          <w:sz w:val="28"/>
          <w:szCs w:val="28"/>
          <w:bdr w:val="none" w:sz="0" w:space="0" w:color="auto" w:frame="1"/>
        </w:rPr>
        <w:t>.</w:t>
      </w:r>
    </w:p>
    <w:p w:rsidR="00546B52" w:rsidRPr="006D2E4A" w:rsidRDefault="00550897" w:rsidP="00550897">
      <w:pPr>
        <w:pStyle w:val="a3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2.2. </w:t>
      </w:r>
      <w:r w:rsidR="00546B52" w:rsidRPr="006D2E4A">
        <w:rPr>
          <w:sz w:val="28"/>
          <w:szCs w:val="28"/>
        </w:rPr>
        <w:t xml:space="preserve">Соорганизаторы </w:t>
      </w:r>
      <w:r w:rsidR="006D2E4A" w:rsidRPr="006D2E4A">
        <w:rPr>
          <w:sz w:val="28"/>
          <w:szCs w:val="28"/>
        </w:rPr>
        <w:t>турнира</w:t>
      </w:r>
      <w:r w:rsidR="00546B52" w:rsidRPr="006D2E4A">
        <w:rPr>
          <w:sz w:val="28"/>
          <w:szCs w:val="28"/>
        </w:rPr>
        <w:t>:</w:t>
      </w:r>
    </w:p>
    <w:p w:rsidR="00546B52" w:rsidRPr="001E0989" w:rsidRDefault="00546B52" w:rsidP="00550897">
      <w:pPr>
        <w:pStyle w:val="a3"/>
        <w:numPr>
          <w:ilvl w:val="0"/>
          <w:numId w:val="3"/>
        </w:numPr>
        <w:tabs>
          <w:tab w:val="clear" w:pos="1428"/>
          <w:tab w:val="num" w:pos="1068"/>
        </w:tabs>
        <w:spacing w:before="0" w:beforeAutospacing="0" w:after="0" w:afterAutospacing="0"/>
        <w:ind w:left="1134" w:hanging="708"/>
        <w:jc w:val="both"/>
        <w:rPr>
          <w:sz w:val="28"/>
          <w:szCs w:val="28"/>
        </w:rPr>
      </w:pPr>
      <w:r w:rsidRPr="001E0989">
        <w:rPr>
          <w:sz w:val="28"/>
          <w:szCs w:val="28"/>
        </w:rPr>
        <w:t xml:space="preserve">управление молодежной политики мэрии города Новосибирска; </w:t>
      </w:r>
    </w:p>
    <w:p w:rsidR="00546B52" w:rsidRPr="001E0989" w:rsidRDefault="006D2E4A" w:rsidP="00550897">
      <w:pPr>
        <w:pStyle w:val="a3"/>
        <w:numPr>
          <w:ilvl w:val="0"/>
          <w:numId w:val="3"/>
        </w:numPr>
        <w:tabs>
          <w:tab w:val="clear" w:pos="1428"/>
          <w:tab w:val="num" w:pos="1068"/>
        </w:tabs>
        <w:spacing w:before="0" w:beforeAutospacing="0" w:after="0" w:afterAutospacing="0"/>
        <w:ind w:left="1134" w:hanging="708"/>
        <w:jc w:val="both"/>
        <w:rPr>
          <w:sz w:val="28"/>
          <w:szCs w:val="28"/>
        </w:rPr>
      </w:pPr>
      <w:r w:rsidRPr="00D27F63">
        <w:rPr>
          <w:sz w:val="28"/>
          <w:szCs w:val="28"/>
        </w:rPr>
        <w:t>управление общественных связей мэрии</w:t>
      </w:r>
      <w:r w:rsidRPr="00D27F63">
        <w:rPr>
          <w:noProof/>
          <w:sz w:val="28"/>
          <w:szCs w:val="28"/>
        </w:rPr>
        <w:t xml:space="preserve"> города Новосибирска</w:t>
      </w:r>
      <w:r>
        <w:rPr>
          <w:noProof/>
          <w:sz w:val="28"/>
          <w:szCs w:val="28"/>
        </w:rPr>
        <w:t>.</w:t>
      </w:r>
    </w:p>
    <w:p w:rsidR="006D2E4A" w:rsidRDefault="006D2E4A" w:rsidP="00BF62A7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b/>
          <w:sz w:val="28"/>
          <w:szCs w:val="28"/>
          <w:bdr w:val="none" w:sz="0" w:space="0" w:color="auto" w:frame="1"/>
        </w:rPr>
      </w:pPr>
    </w:p>
    <w:p w:rsidR="000E1381" w:rsidRDefault="000E1381" w:rsidP="00BF62A7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3. Участники турнира</w:t>
      </w:r>
    </w:p>
    <w:p w:rsidR="000E1381" w:rsidRPr="006E38CA" w:rsidRDefault="00036DCC" w:rsidP="0093311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</w:t>
      </w:r>
      <w:r w:rsidRPr="006E38CA">
        <w:rPr>
          <w:sz w:val="28"/>
          <w:szCs w:val="28"/>
          <w:bdr w:val="none" w:sz="0" w:space="0" w:color="auto" w:frame="1"/>
        </w:rPr>
        <w:t>1.</w:t>
      </w:r>
      <w:r w:rsidR="000E1381" w:rsidRPr="006E38CA">
        <w:rPr>
          <w:sz w:val="28"/>
          <w:szCs w:val="28"/>
          <w:bdr w:val="none" w:sz="0" w:space="0" w:color="auto" w:frame="1"/>
        </w:rPr>
        <w:t xml:space="preserve">В турнире могут принять участие команды </w:t>
      </w:r>
      <w:r w:rsidR="00367E47" w:rsidRPr="006E38CA">
        <w:rPr>
          <w:sz w:val="28"/>
          <w:szCs w:val="28"/>
        </w:rPr>
        <w:t xml:space="preserve">молодежных центров, </w:t>
      </w:r>
      <w:r w:rsidR="000E1381" w:rsidRPr="006E38CA">
        <w:rPr>
          <w:sz w:val="28"/>
          <w:szCs w:val="28"/>
        </w:rPr>
        <w:t>образовательных учреждений, ссузов и вузов</w:t>
      </w:r>
      <w:r w:rsidR="00367E47" w:rsidRPr="006E38CA">
        <w:rPr>
          <w:sz w:val="28"/>
          <w:szCs w:val="28"/>
        </w:rPr>
        <w:t>, учреждений культуры, учреждений спорта, учреждений социальной поддержки населения, иных муниципальных учреждени</w:t>
      </w:r>
      <w:r w:rsidR="00534443" w:rsidRPr="006E38CA">
        <w:rPr>
          <w:sz w:val="28"/>
          <w:szCs w:val="28"/>
        </w:rPr>
        <w:t>й</w:t>
      </w:r>
      <w:r w:rsidR="00367E47" w:rsidRPr="006E38CA">
        <w:rPr>
          <w:sz w:val="28"/>
          <w:szCs w:val="28"/>
        </w:rPr>
        <w:t xml:space="preserve">, коммерческих предприятий, общественных организаций, а также </w:t>
      </w:r>
      <w:r w:rsidR="00534443" w:rsidRPr="006E38CA">
        <w:rPr>
          <w:sz w:val="28"/>
          <w:szCs w:val="28"/>
        </w:rPr>
        <w:t>сборные команды</w:t>
      </w:r>
      <w:r w:rsidR="00367E47" w:rsidRPr="006E38CA">
        <w:rPr>
          <w:sz w:val="28"/>
          <w:szCs w:val="28"/>
        </w:rPr>
        <w:t xml:space="preserve"> молодежи города Новосибирска. </w:t>
      </w:r>
    </w:p>
    <w:p w:rsidR="00367E47" w:rsidRPr="006E38CA" w:rsidRDefault="00367E47" w:rsidP="006D1E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E38CA">
        <w:rPr>
          <w:rFonts w:ascii="Times New Roman" w:hAnsi="Times New Roman" w:cs="Times New Roman"/>
          <w:sz w:val="28"/>
          <w:szCs w:val="28"/>
        </w:rPr>
        <w:t>3.2. В составе команды может принимать участие не более 6 игроков</w:t>
      </w:r>
      <w:r w:rsidR="00D106C3" w:rsidRPr="00D106C3">
        <w:rPr>
          <w:rFonts w:ascii="Times New Roman" w:hAnsi="Times New Roman" w:cs="Times New Roman"/>
          <w:sz w:val="28"/>
          <w:szCs w:val="28"/>
        </w:rPr>
        <w:t xml:space="preserve"> </w:t>
      </w:r>
      <w:r w:rsidR="00D106C3" w:rsidRPr="006E38CA">
        <w:rPr>
          <w:rFonts w:ascii="Times New Roman" w:hAnsi="Times New Roman" w:cs="Times New Roman"/>
          <w:sz w:val="28"/>
          <w:szCs w:val="28"/>
        </w:rPr>
        <w:t>в возрасте от 14 до 35 лет</w:t>
      </w:r>
      <w:r w:rsidRPr="006E38CA">
        <w:rPr>
          <w:rFonts w:ascii="Times New Roman" w:hAnsi="Times New Roman" w:cs="Times New Roman"/>
          <w:sz w:val="28"/>
          <w:szCs w:val="28"/>
        </w:rPr>
        <w:t>.</w:t>
      </w:r>
    </w:p>
    <w:p w:rsidR="006D1E1B" w:rsidRPr="006E38CA" w:rsidRDefault="006D1E1B" w:rsidP="006D1E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E38CA">
        <w:rPr>
          <w:rFonts w:ascii="Times New Roman" w:hAnsi="Times New Roman" w:cs="Times New Roman"/>
          <w:sz w:val="28"/>
          <w:szCs w:val="28"/>
        </w:rPr>
        <w:t xml:space="preserve">3.3. Если в команде даже один участник не подходит по возрастным ограничениям, результаты команды аннулируются. </w:t>
      </w:r>
    </w:p>
    <w:p w:rsidR="0032135F" w:rsidRPr="006E38CA" w:rsidRDefault="006D1E1B" w:rsidP="0032135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E38CA">
        <w:rPr>
          <w:rFonts w:ascii="Times New Roman" w:hAnsi="Times New Roman" w:cs="Times New Roman"/>
          <w:sz w:val="28"/>
          <w:szCs w:val="28"/>
        </w:rPr>
        <w:t xml:space="preserve">3.4. Участник может выступать только от одной команды. </w:t>
      </w:r>
    </w:p>
    <w:p w:rsidR="0032135F" w:rsidRPr="006E38CA" w:rsidRDefault="0032135F" w:rsidP="0032135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E38CA">
        <w:rPr>
          <w:rFonts w:ascii="Times New Roman" w:hAnsi="Times New Roman" w:cs="Times New Roman"/>
          <w:sz w:val="28"/>
          <w:szCs w:val="28"/>
        </w:rPr>
        <w:t xml:space="preserve">3.5. Каждая команда должна иметь капитана и название. Приветствуется наличие общего элемента одежды у игроков команды. </w:t>
      </w:r>
    </w:p>
    <w:p w:rsidR="00546B52" w:rsidRPr="00BF62A7" w:rsidRDefault="00F6173F" w:rsidP="00D106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>4</w:t>
      </w:r>
      <w:r w:rsidR="00546B52" w:rsidRPr="00BF62A7">
        <w:rPr>
          <w:b/>
          <w:sz w:val="28"/>
          <w:szCs w:val="28"/>
          <w:bdr w:val="none" w:sz="0" w:space="0" w:color="auto" w:frame="1"/>
        </w:rPr>
        <w:t xml:space="preserve">. </w:t>
      </w:r>
      <w:r w:rsidR="006D1E1B">
        <w:rPr>
          <w:b/>
          <w:sz w:val="28"/>
          <w:szCs w:val="28"/>
          <w:bdr w:val="none" w:sz="0" w:space="0" w:color="auto" w:frame="1"/>
        </w:rPr>
        <w:t>Условия</w:t>
      </w:r>
      <w:r w:rsidR="00550897" w:rsidRPr="00BF62A7">
        <w:rPr>
          <w:b/>
          <w:sz w:val="28"/>
          <w:szCs w:val="28"/>
          <w:bdr w:val="none" w:sz="0" w:space="0" w:color="auto" w:frame="1"/>
        </w:rPr>
        <w:t xml:space="preserve"> и порядок проведения турнира</w:t>
      </w:r>
    </w:p>
    <w:p w:rsidR="006D1E1B" w:rsidRPr="00FD119E" w:rsidRDefault="00F6173F" w:rsidP="0093311A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4</w:t>
      </w:r>
      <w:r w:rsidR="00546B52">
        <w:rPr>
          <w:sz w:val="28"/>
          <w:szCs w:val="28"/>
          <w:bdr w:val="none" w:sz="0" w:space="0" w:color="auto" w:frame="1"/>
        </w:rPr>
        <w:t xml:space="preserve">.1. </w:t>
      </w:r>
      <w:r w:rsidR="006D1E1B" w:rsidRPr="00983991">
        <w:rPr>
          <w:sz w:val="28"/>
          <w:szCs w:val="28"/>
          <w:bdr w:val="none" w:sz="0" w:space="0" w:color="auto" w:frame="1"/>
        </w:rPr>
        <w:t xml:space="preserve">Для участия в турнире необходимо в срок до </w:t>
      </w:r>
      <w:r w:rsidR="00983991" w:rsidRPr="00983991">
        <w:rPr>
          <w:sz w:val="28"/>
          <w:szCs w:val="28"/>
          <w:bdr w:val="none" w:sz="0" w:space="0" w:color="auto" w:frame="1"/>
        </w:rPr>
        <w:t>2</w:t>
      </w:r>
      <w:r w:rsidR="00044316">
        <w:rPr>
          <w:sz w:val="28"/>
          <w:szCs w:val="28"/>
          <w:bdr w:val="none" w:sz="0" w:space="0" w:color="auto" w:frame="1"/>
        </w:rPr>
        <w:t>4</w:t>
      </w:r>
      <w:bookmarkStart w:id="0" w:name="_GoBack"/>
      <w:bookmarkEnd w:id="0"/>
      <w:r w:rsidR="00983991" w:rsidRPr="00983991">
        <w:rPr>
          <w:sz w:val="28"/>
          <w:szCs w:val="28"/>
          <w:bdr w:val="none" w:sz="0" w:space="0" w:color="auto" w:frame="1"/>
        </w:rPr>
        <w:t xml:space="preserve"> апреля</w:t>
      </w:r>
      <w:r w:rsidR="006D1E1B" w:rsidRPr="00983991">
        <w:rPr>
          <w:sz w:val="28"/>
          <w:szCs w:val="28"/>
          <w:bdr w:val="none" w:sz="0" w:space="0" w:color="auto" w:frame="1"/>
        </w:rPr>
        <w:t xml:space="preserve"> 2024 года (включительно) подать заявку по ссылке </w:t>
      </w:r>
      <w:hyperlink r:id="rId6" w:history="1">
        <w:r w:rsidR="00983991" w:rsidRPr="00983991">
          <w:rPr>
            <w:rStyle w:val="a4"/>
            <w:sz w:val="28"/>
            <w:szCs w:val="28"/>
            <w:shd w:val="clear" w:color="auto" w:fill="FFFFFF"/>
          </w:rPr>
          <w:t>https://forms.gle/uoDuHaLjiaCVcPbz9</w:t>
        </w:r>
      </w:hyperlink>
      <w:r w:rsidR="00983991" w:rsidRPr="00983991">
        <w:rPr>
          <w:color w:val="000000"/>
          <w:sz w:val="28"/>
          <w:szCs w:val="28"/>
          <w:shd w:val="clear" w:color="auto" w:fill="FFFFFF"/>
        </w:rPr>
        <w:t>.</w:t>
      </w:r>
      <w:r w:rsidR="0098399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:rsidR="00FD119E" w:rsidRDefault="00FD119E" w:rsidP="003D5BCC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  <w:bdr w:val="none" w:sz="0" w:space="0" w:color="auto" w:frame="1"/>
        </w:rPr>
      </w:pPr>
      <w:r w:rsidRPr="00FD119E">
        <w:rPr>
          <w:sz w:val="28"/>
          <w:szCs w:val="28"/>
        </w:rPr>
        <w:t xml:space="preserve">4.2. Турнир пройдет в форме </w:t>
      </w:r>
      <w:proofErr w:type="spellStart"/>
      <w:r w:rsidRPr="00FD119E">
        <w:rPr>
          <w:sz w:val="28"/>
          <w:szCs w:val="28"/>
        </w:rPr>
        <w:t>квиза</w:t>
      </w:r>
      <w:proofErr w:type="spellEnd"/>
      <w:r w:rsidRPr="00FD119E">
        <w:rPr>
          <w:sz w:val="28"/>
          <w:szCs w:val="28"/>
        </w:rPr>
        <w:t xml:space="preserve"> (</w:t>
      </w:r>
      <w:proofErr w:type="spellStart"/>
      <w:r w:rsidRPr="00FD119E">
        <w:rPr>
          <w:sz w:val="28"/>
          <w:szCs w:val="28"/>
        </w:rPr>
        <w:t>к</w:t>
      </w:r>
      <w:r w:rsidRPr="00FD119E">
        <w:rPr>
          <w:sz w:val="28"/>
          <w:szCs w:val="28"/>
          <w:shd w:val="clear" w:color="auto" w:fill="FFFFFF"/>
        </w:rPr>
        <w:t>виз</w:t>
      </w:r>
      <w:proofErr w:type="spellEnd"/>
      <w:r w:rsidRPr="00FD119E">
        <w:rPr>
          <w:sz w:val="28"/>
          <w:szCs w:val="28"/>
          <w:shd w:val="clear" w:color="auto" w:fill="FFFFFF"/>
        </w:rPr>
        <w:t xml:space="preserve"> — это интеллектуальная </w:t>
      </w:r>
      <w:r w:rsidRPr="000E1381">
        <w:rPr>
          <w:sz w:val="28"/>
          <w:szCs w:val="28"/>
          <w:shd w:val="clear" w:color="auto" w:fill="FFFFFF"/>
        </w:rPr>
        <w:t>викторина, где команды отвечают на вопросы и зарабатывают баллы за верные ответы</w:t>
      </w:r>
      <w:r>
        <w:rPr>
          <w:sz w:val="28"/>
          <w:szCs w:val="28"/>
          <w:shd w:val="clear" w:color="auto" w:fill="FFFFFF"/>
        </w:rPr>
        <w:t>)</w:t>
      </w:r>
      <w:r w:rsidRPr="000E1381">
        <w:rPr>
          <w:sz w:val="28"/>
          <w:szCs w:val="28"/>
          <w:shd w:val="clear" w:color="auto" w:fill="FFFFFF"/>
        </w:rPr>
        <w:t>.</w:t>
      </w:r>
    </w:p>
    <w:p w:rsidR="00036DCC" w:rsidRDefault="00F6173F" w:rsidP="0093311A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4</w:t>
      </w:r>
      <w:r w:rsidR="00FD119E">
        <w:rPr>
          <w:sz w:val="28"/>
          <w:szCs w:val="28"/>
          <w:bdr w:val="none" w:sz="0" w:space="0" w:color="auto" w:frame="1"/>
        </w:rPr>
        <w:t>3</w:t>
      </w:r>
      <w:r w:rsidR="00546B52">
        <w:rPr>
          <w:sz w:val="28"/>
          <w:szCs w:val="28"/>
          <w:bdr w:val="none" w:sz="0" w:space="0" w:color="auto" w:frame="1"/>
        </w:rPr>
        <w:t xml:space="preserve">. </w:t>
      </w:r>
      <w:r w:rsidR="00036DCC" w:rsidRPr="000D7FB3">
        <w:rPr>
          <w:sz w:val="28"/>
          <w:szCs w:val="28"/>
          <w:bdr w:val="none" w:sz="0" w:space="0" w:color="auto" w:frame="1"/>
        </w:rPr>
        <w:t>Т</w:t>
      </w:r>
      <w:r w:rsidR="00036DCC" w:rsidRPr="000D7FB3">
        <w:rPr>
          <w:sz w:val="28"/>
          <w:szCs w:val="28"/>
        </w:rPr>
        <w:t xml:space="preserve">урнир «Мой выбор - сильная Россия» </w:t>
      </w:r>
      <w:r w:rsidR="00036DCC" w:rsidRPr="000D7FB3">
        <w:rPr>
          <w:sz w:val="28"/>
          <w:szCs w:val="28"/>
          <w:bdr w:val="none" w:sz="0" w:space="0" w:color="auto" w:frame="1"/>
        </w:rPr>
        <w:t xml:space="preserve">посвящен памятным датам </w:t>
      </w:r>
      <w:r w:rsidR="00036DCC" w:rsidRPr="000D7FB3">
        <w:rPr>
          <w:sz w:val="28"/>
          <w:szCs w:val="28"/>
        </w:rPr>
        <w:t>российской истории</w:t>
      </w:r>
      <w:r w:rsidR="0030581E" w:rsidRPr="000D7FB3">
        <w:rPr>
          <w:sz w:val="28"/>
          <w:szCs w:val="28"/>
        </w:rPr>
        <w:t xml:space="preserve">, </w:t>
      </w:r>
      <w:r w:rsidR="0030581E" w:rsidRPr="000D7FB3">
        <w:rPr>
          <w:sz w:val="28"/>
          <w:szCs w:val="28"/>
          <w:bdr w:val="none" w:sz="0" w:space="0" w:color="auto" w:frame="1"/>
        </w:rPr>
        <w:t>культуре России, Новосибирской области</w:t>
      </w:r>
      <w:r w:rsidR="00036DCC" w:rsidRPr="000D7FB3">
        <w:rPr>
          <w:sz w:val="28"/>
          <w:szCs w:val="28"/>
          <w:bdr w:val="none" w:sz="0" w:space="0" w:color="auto" w:frame="1"/>
        </w:rPr>
        <w:t>.</w:t>
      </w:r>
      <w:r w:rsidR="00B47D60">
        <w:rPr>
          <w:sz w:val="28"/>
          <w:szCs w:val="28"/>
          <w:bdr w:val="none" w:sz="0" w:space="0" w:color="auto" w:frame="1"/>
        </w:rPr>
        <w:t xml:space="preserve"> </w:t>
      </w:r>
    </w:p>
    <w:p w:rsidR="00F6173F" w:rsidRDefault="00F6173F" w:rsidP="0093311A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</w:t>
      </w:r>
      <w:r w:rsidR="00FD119E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  <w:szCs w:val="28"/>
        </w:rPr>
        <w:t>Турнир состоит из письменных заданий, которые выдаются командам и/или устных заданий, которые озвучиваются со сцены ведущим, а также видео- и аудиозаданий.</w:t>
      </w:r>
    </w:p>
    <w:p w:rsidR="00F6173F" w:rsidRDefault="00F6173F" w:rsidP="009331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173F">
        <w:rPr>
          <w:sz w:val="28"/>
          <w:szCs w:val="28"/>
        </w:rPr>
        <w:t>4.</w:t>
      </w:r>
      <w:r w:rsidR="00FD119E">
        <w:rPr>
          <w:sz w:val="28"/>
          <w:szCs w:val="28"/>
        </w:rPr>
        <w:t>5</w:t>
      </w:r>
      <w:r w:rsidRPr="00F6173F">
        <w:rPr>
          <w:sz w:val="28"/>
          <w:szCs w:val="28"/>
        </w:rPr>
        <w:t xml:space="preserve">. </w:t>
      </w:r>
      <w:r w:rsidRPr="00F6173F">
        <w:rPr>
          <w:rFonts w:ascii="Times New Roman" w:hAnsi="Times New Roman" w:cs="Times New Roman"/>
          <w:sz w:val="28"/>
          <w:szCs w:val="28"/>
        </w:rPr>
        <w:t>Каждое задание имеет соответствующую шкалу оценок в баллах. Информация о баллах, начисляемых за правильно выполненное задание, имеется в аннотации каждого задания.</w:t>
      </w:r>
    </w:p>
    <w:p w:rsidR="00F6173F" w:rsidRDefault="00F6173F" w:rsidP="009331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11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Во время выполнения заданий командам запрещается использовать любые технические устройства или справочную информацию. Недопустимо общение команд с кем-либо, кроме ведущего и представителей оргкомитета турнира. Сигналом о желании задать вопрос представителю оргкомитета служит поднятая рука капитана команды.</w:t>
      </w:r>
    </w:p>
    <w:p w:rsidR="00F6173F" w:rsidRDefault="00F6173F" w:rsidP="009331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119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Ответы сдаются на бланках с заданиями.</w:t>
      </w:r>
    </w:p>
    <w:p w:rsidR="00F6173F" w:rsidRDefault="00F6173F" w:rsidP="009331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119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За временем, в течение которого участники выполняют задания, следит ведущий либо его помощник.</w:t>
      </w:r>
    </w:p>
    <w:p w:rsidR="00F6173F" w:rsidRDefault="00F6173F" w:rsidP="009331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11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По команде ведущего команды сдают бланки с заданиями игровому жюри. </w:t>
      </w:r>
    </w:p>
    <w:p w:rsidR="00F6173F" w:rsidRDefault="00F6173F" w:rsidP="009331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119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Ответ команды считается правильным, если не отличается от авторского, либо отличается несущественно (не более одной орфографической ошибки, указание фамилии без имени, если нет другого известного человека с этой же фамилией и т.д.) </w:t>
      </w:r>
    </w:p>
    <w:p w:rsidR="00F6173F" w:rsidRDefault="00F6173F" w:rsidP="009331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D11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Апелляции не предусмотрены.</w:t>
      </w:r>
    </w:p>
    <w:p w:rsidR="00F6173F" w:rsidRDefault="00F6173F" w:rsidP="009331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D11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Решение о зач</w:t>
      </w:r>
      <w:r w:rsidR="00FD11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или незач</w:t>
      </w:r>
      <w:r w:rsidR="00FD11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спорных ответов принимается во время проверки результатов редакторской коллегией Турнира.</w:t>
      </w:r>
    </w:p>
    <w:p w:rsidR="0032135F" w:rsidRDefault="0032135F" w:rsidP="0093311A">
      <w:pPr>
        <w:spacing w:after="0" w:line="240" w:lineRule="auto"/>
        <w:ind w:left="567" w:hanging="567"/>
        <w:jc w:val="both"/>
      </w:pPr>
    </w:p>
    <w:p w:rsidR="00F6173F" w:rsidRPr="00F6173F" w:rsidRDefault="00F6173F" w:rsidP="00D106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6173F">
        <w:rPr>
          <w:b/>
          <w:sz w:val="28"/>
          <w:szCs w:val="28"/>
        </w:rPr>
        <w:t>5. Определение победителей и награждение</w:t>
      </w:r>
    </w:p>
    <w:p w:rsidR="00546B52" w:rsidRPr="00055704" w:rsidRDefault="0093311A" w:rsidP="0005570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  <w:bdr w:val="none" w:sz="0" w:space="0" w:color="auto" w:frame="1"/>
        </w:rPr>
      </w:pPr>
      <w:r w:rsidRPr="00055704">
        <w:rPr>
          <w:sz w:val="28"/>
          <w:szCs w:val="28"/>
          <w:bdr w:val="none" w:sz="0" w:space="0" w:color="auto" w:frame="1"/>
        </w:rPr>
        <w:t>5</w:t>
      </w:r>
      <w:r w:rsidR="00546B52" w:rsidRPr="00055704">
        <w:rPr>
          <w:sz w:val="28"/>
          <w:szCs w:val="28"/>
          <w:bdr w:val="none" w:sz="0" w:space="0" w:color="auto" w:frame="1"/>
        </w:rPr>
        <w:t>.</w:t>
      </w:r>
      <w:r w:rsidRPr="00055704">
        <w:rPr>
          <w:sz w:val="28"/>
          <w:szCs w:val="28"/>
          <w:bdr w:val="none" w:sz="0" w:space="0" w:color="auto" w:frame="1"/>
        </w:rPr>
        <w:t>1</w:t>
      </w:r>
      <w:r w:rsidR="00546B52" w:rsidRPr="00055704">
        <w:rPr>
          <w:sz w:val="28"/>
          <w:szCs w:val="28"/>
          <w:bdr w:val="none" w:sz="0" w:space="0" w:color="auto" w:frame="1"/>
        </w:rPr>
        <w:t xml:space="preserve">. </w:t>
      </w:r>
      <w:r w:rsidR="00036DCC" w:rsidRPr="00055704">
        <w:rPr>
          <w:sz w:val="28"/>
          <w:szCs w:val="28"/>
          <w:bdr w:val="none" w:sz="0" w:space="0" w:color="auto" w:frame="1"/>
        </w:rPr>
        <w:t xml:space="preserve">Каждому участнику команды при регистрации </w:t>
      </w:r>
      <w:r w:rsidR="00983991">
        <w:rPr>
          <w:sz w:val="28"/>
          <w:szCs w:val="28"/>
          <w:bdr w:val="none" w:sz="0" w:space="0" w:color="auto" w:frame="1"/>
        </w:rPr>
        <w:t xml:space="preserve">25 апреля </w:t>
      </w:r>
      <w:r w:rsidR="00036DCC" w:rsidRPr="00055704">
        <w:rPr>
          <w:sz w:val="28"/>
          <w:szCs w:val="28"/>
          <w:bdr w:val="none" w:sz="0" w:space="0" w:color="auto" w:frame="1"/>
        </w:rPr>
        <w:t xml:space="preserve">2024 года </w:t>
      </w:r>
      <w:r w:rsidR="00F6173F" w:rsidRPr="00055704">
        <w:rPr>
          <w:sz w:val="28"/>
          <w:szCs w:val="28"/>
          <w:bdr w:val="none" w:sz="0" w:space="0" w:color="auto" w:frame="1"/>
        </w:rPr>
        <w:t xml:space="preserve">вручается сувенирная атрибутика. </w:t>
      </w:r>
    </w:p>
    <w:p w:rsidR="00F6173F" w:rsidRPr="00055704" w:rsidRDefault="0093311A" w:rsidP="0005570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055704">
        <w:rPr>
          <w:sz w:val="28"/>
          <w:szCs w:val="28"/>
          <w:bdr w:val="none" w:sz="0" w:space="0" w:color="auto" w:frame="1"/>
        </w:rPr>
        <w:t>5</w:t>
      </w:r>
      <w:r w:rsidR="00F6173F" w:rsidRPr="00055704">
        <w:rPr>
          <w:sz w:val="28"/>
          <w:szCs w:val="28"/>
          <w:bdr w:val="none" w:sz="0" w:space="0" w:color="auto" w:frame="1"/>
        </w:rPr>
        <w:t>.</w:t>
      </w:r>
      <w:r w:rsidRPr="00055704">
        <w:rPr>
          <w:sz w:val="28"/>
          <w:szCs w:val="28"/>
          <w:bdr w:val="none" w:sz="0" w:space="0" w:color="auto" w:frame="1"/>
        </w:rPr>
        <w:t>2</w:t>
      </w:r>
      <w:r w:rsidR="00F6173F" w:rsidRPr="00055704">
        <w:rPr>
          <w:sz w:val="28"/>
          <w:szCs w:val="28"/>
          <w:bdr w:val="none" w:sz="0" w:space="0" w:color="auto" w:frame="1"/>
        </w:rPr>
        <w:t xml:space="preserve">. </w:t>
      </w:r>
      <w:r w:rsidR="006E38CA" w:rsidRPr="00055704">
        <w:rPr>
          <w:sz w:val="28"/>
          <w:szCs w:val="28"/>
        </w:rPr>
        <w:t xml:space="preserve">Все команды, не занявшие призовые места, получат дипломы участников. </w:t>
      </w:r>
    </w:p>
    <w:p w:rsidR="0032135F" w:rsidRPr="00055704" w:rsidRDefault="0032135F" w:rsidP="0005570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055704">
        <w:rPr>
          <w:sz w:val="28"/>
          <w:szCs w:val="28"/>
        </w:rPr>
        <w:t xml:space="preserve">5.3. </w:t>
      </w:r>
      <w:r w:rsidR="006E38CA" w:rsidRPr="00055704">
        <w:rPr>
          <w:sz w:val="28"/>
          <w:szCs w:val="28"/>
        </w:rPr>
        <w:t>Победителем турнира объявляется команда, набравшая наибольшее число баллов по общей сумме результатов.</w:t>
      </w:r>
    </w:p>
    <w:p w:rsidR="00D106C3" w:rsidRPr="00055704" w:rsidRDefault="00CC21C4" w:rsidP="0005570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055704">
        <w:rPr>
          <w:sz w:val="28"/>
          <w:szCs w:val="28"/>
        </w:rPr>
        <w:t xml:space="preserve">5.4. </w:t>
      </w:r>
      <w:r w:rsidR="00D106C3" w:rsidRPr="00055704">
        <w:rPr>
          <w:sz w:val="28"/>
          <w:szCs w:val="28"/>
        </w:rPr>
        <w:t xml:space="preserve">Команда, занявшая первое место, будет награждена медалями и дипломами. </w:t>
      </w:r>
    </w:p>
    <w:p w:rsidR="00055704" w:rsidRPr="00055704" w:rsidRDefault="00D106C3" w:rsidP="0005570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055704">
        <w:rPr>
          <w:sz w:val="28"/>
          <w:szCs w:val="28"/>
        </w:rPr>
        <w:t xml:space="preserve">5.5. Команды, занявшие второе и третье призовые места, объявляются лауреатами, получают дипломы и медали. </w:t>
      </w:r>
    </w:p>
    <w:p w:rsidR="00055704" w:rsidRPr="00055704" w:rsidRDefault="00055704" w:rsidP="0005570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055704">
        <w:rPr>
          <w:sz w:val="28"/>
          <w:szCs w:val="28"/>
        </w:rPr>
        <w:t xml:space="preserve">5.6. </w:t>
      </w:r>
      <w:r w:rsidRPr="00055704">
        <w:rPr>
          <w:bCs/>
          <w:sz w:val="28"/>
          <w:szCs w:val="28"/>
        </w:rPr>
        <w:t xml:space="preserve">За 1 место команда будет награждена </w:t>
      </w:r>
      <w:r w:rsidR="006060D9" w:rsidRPr="00055704">
        <w:rPr>
          <w:sz w:val="28"/>
          <w:szCs w:val="28"/>
        </w:rPr>
        <w:t>электронным подарочным сертификатом на 1500,0 руб.</w:t>
      </w:r>
    </w:p>
    <w:p w:rsidR="00055704" w:rsidRPr="00055704" w:rsidRDefault="00055704" w:rsidP="0005570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055704">
        <w:rPr>
          <w:sz w:val="28"/>
          <w:szCs w:val="28"/>
        </w:rPr>
        <w:t xml:space="preserve">5.7. </w:t>
      </w:r>
      <w:r w:rsidR="006060D9" w:rsidRPr="00055704">
        <w:rPr>
          <w:bCs/>
          <w:sz w:val="28"/>
          <w:szCs w:val="28"/>
        </w:rPr>
        <w:t xml:space="preserve">За 2 место </w:t>
      </w:r>
      <w:r w:rsidRPr="00055704">
        <w:rPr>
          <w:bCs/>
          <w:sz w:val="28"/>
          <w:szCs w:val="28"/>
        </w:rPr>
        <w:t xml:space="preserve">команда будет награждена </w:t>
      </w:r>
      <w:r w:rsidR="006060D9" w:rsidRPr="00055704">
        <w:rPr>
          <w:sz w:val="28"/>
          <w:szCs w:val="28"/>
        </w:rPr>
        <w:t>электронным подарочным сертификатом на 1000,0 руб.</w:t>
      </w:r>
    </w:p>
    <w:p w:rsidR="006060D9" w:rsidRPr="00055704" w:rsidRDefault="00055704" w:rsidP="0005570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055704">
        <w:rPr>
          <w:sz w:val="28"/>
          <w:szCs w:val="28"/>
        </w:rPr>
        <w:t xml:space="preserve">5.8. </w:t>
      </w:r>
      <w:r w:rsidR="006060D9" w:rsidRPr="00055704">
        <w:rPr>
          <w:bCs/>
          <w:sz w:val="28"/>
          <w:szCs w:val="28"/>
        </w:rPr>
        <w:t xml:space="preserve">За 3 место </w:t>
      </w:r>
      <w:r w:rsidRPr="00055704">
        <w:rPr>
          <w:bCs/>
          <w:sz w:val="28"/>
          <w:szCs w:val="28"/>
        </w:rPr>
        <w:t xml:space="preserve">команда будет награждена </w:t>
      </w:r>
      <w:r w:rsidR="006060D9" w:rsidRPr="00055704">
        <w:rPr>
          <w:sz w:val="28"/>
          <w:szCs w:val="28"/>
        </w:rPr>
        <w:t xml:space="preserve">электронным подарочным сертификатом на </w:t>
      </w:r>
      <w:r w:rsidR="00746322">
        <w:rPr>
          <w:sz w:val="28"/>
          <w:szCs w:val="28"/>
        </w:rPr>
        <w:t>5</w:t>
      </w:r>
      <w:r w:rsidR="006060D9" w:rsidRPr="00055704">
        <w:rPr>
          <w:sz w:val="28"/>
          <w:szCs w:val="28"/>
        </w:rPr>
        <w:t>00,0 руб.</w:t>
      </w:r>
    </w:p>
    <w:p w:rsidR="006060D9" w:rsidRPr="00FD119E" w:rsidRDefault="006060D9" w:rsidP="00CC21C4">
      <w:pPr>
        <w:pStyle w:val="a3"/>
        <w:shd w:val="clear" w:color="auto" w:fill="FFFFFF"/>
        <w:spacing w:before="0" w:beforeAutospacing="0" w:after="0" w:afterAutospacing="0"/>
        <w:ind w:left="425" w:hanging="425"/>
        <w:jc w:val="both"/>
        <w:rPr>
          <w:bdr w:val="none" w:sz="0" w:space="0" w:color="auto" w:frame="1"/>
        </w:rPr>
      </w:pPr>
    </w:p>
    <w:p w:rsidR="00AF7A6A" w:rsidRPr="00FD119E" w:rsidRDefault="00AF7A6A" w:rsidP="00AF7A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19E">
        <w:rPr>
          <w:rFonts w:ascii="Times New Roman" w:hAnsi="Times New Roman" w:cs="Times New Roman"/>
          <w:b/>
          <w:sz w:val="26"/>
          <w:szCs w:val="26"/>
        </w:rPr>
        <w:t>Координатор турнира:</w:t>
      </w:r>
      <w:r w:rsidRPr="00FD119E">
        <w:rPr>
          <w:rFonts w:ascii="Times New Roman" w:hAnsi="Times New Roman" w:cs="Times New Roman"/>
          <w:sz w:val="26"/>
          <w:szCs w:val="26"/>
        </w:rPr>
        <w:t xml:space="preserve"> Рябчикова Наталия Владимировна, главный специалист управления молодежной политики мэрии города Новосибирска, президент Новосибирской Ассоциации детских объединений, тел: 227-59-88, </w:t>
      </w:r>
      <w:r w:rsidR="00044316">
        <w:rPr>
          <w:rStyle w:val="a4"/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="00044316" w:rsidRPr="00044316">
        <w:rPr>
          <w:rStyle w:val="a4"/>
          <w:rFonts w:ascii="Times New Roman" w:hAnsi="Times New Roman" w:cs="Times New Roman"/>
          <w:sz w:val="26"/>
          <w:szCs w:val="26"/>
        </w:rPr>
        <w:instrText xml:space="preserve"> </w:instrText>
      </w:r>
      <w:r w:rsidR="00044316">
        <w:rPr>
          <w:rStyle w:val="a4"/>
          <w:rFonts w:ascii="Times New Roman" w:hAnsi="Times New Roman" w:cs="Times New Roman"/>
          <w:sz w:val="26"/>
          <w:szCs w:val="26"/>
          <w:lang w:val="en-US"/>
        </w:rPr>
        <w:instrText>HYPERLINK</w:instrText>
      </w:r>
      <w:r w:rsidR="00044316" w:rsidRPr="00044316">
        <w:rPr>
          <w:rStyle w:val="a4"/>
          <w:rFonts w:ascii="Times New Roman" w:hAnsi="Times New Roman" w:cs="Times New Roman"/>
          <w:sz w:val="26"/>
          <w:szCs w:val="26"/>
        </w:rPr>
        <w:instrText xml:space="preserve"> "</w:instrText>
      </w:r>
      <w:r w:rsidR="00044316">
        <w:rPr>
          <w:rStyle w:val="a4"/>
          <w:rFonts w:ascii="Times New Roman" w:hAnsi="Times New Roman" w:cs="Times New Roman"/>
          <w:sz w:val="26"/>
          <w:szCs w:val="26"/>
          <w:lang w:val="en-US"/>
        </w:rPr>
        <w:instrText>mailto</w:instrText>
      </w:r>
      <w:r w:rsidR="00044316" w:rsidRPr="00044316">
        <w:rPr>
          <w:rStyle w:val="a4"/>
          <w:rFonts w:ascii="Times New Roman" w:hAnsi="Times New Roman" w:cs="Times New Roman"/>
          <w:sz w:val="26"/>
          <w:szCs w:val="26"/>
        </w:rPr>
        <w:instrText>:</w:instrText>
      </w:r>
      <w:r w:rsidR="00044316">
        <w:rPr>
          <w:rStyle w:val="a4"/>
          <w:rFonts w:ascii="Times New Roman" w:hAnsi="Times New Roman" w:cs="Times New Roman"/>
          <w:sz w:val="26"/>
          <w:szCs w:val="26"/>
          <w:lang w:val="en-US"/>
        </w:rPr>
        <w:instrText>NRabchikova</w:instrText>
      </w:r>
      <w:r w:rsidR="00044316" w:rsidRPr="00044316">
        <w:rPr>
          <w:rStyle w:val="a4"/>
          <w:rFonts w:ascii="Times New Roman" w:hAnsi="Times New Roman" w:cs="Times New Roman"/>
          <w:sz w:val="26"/>
          <w:szCs w:val="26"/>
        </w:rPr>
        <w:instrText>@</w:instrText>
      </w:r>
      <w:r w:rsidR="00044316">
        <w:rPr>
          <w:rStyle w:val="a4"/>
          <w:rFonts w:ascii="Times New Roman" w:hAnsi="Times New Roman" w:cs="Times New Roman"/>
          <w:sz w:val="26"/>
          <w:szCs w:val="26"/>
          <w:lang w:val="en-US"/>
        </w:rPr>
        <w:instrText>admnsk</w:instrText>
      </w:r>
      <w:r w:rsidR="00044316" w:rsidRPr="00044316">
        <w:rPr>
          <w:rStyle w:val="a4"/>
          <w:rFonts w:ascii="Times New Roman" w:hAnsi="Times New Roman" w:cs="Times New Roman"/>
          <w:sz w:val="26"/>
          <w:szCs w:val="26"/>
        </w:rPr>
        <w:instrText>.</w:instrText>
      </w:r>
      <w:r w:rsidR="00044316">
        <w:rPr>
          <w:rStyle w:val="a4"/>
          <w:rFonts w:ascii="Times New Roman" w:hAnsi="Times New Roman" w:cs="Times New Roman"/>
          <w:sz w:val="26"/>
          <w:szCs w:val="26"/>
          <w:lang w:val="en-US"/>
        </w:rPr>
        <w:instrText>ru</w:instrText>
      </w:r>
      <w:r w:rsidR="00044316" w:rsidRPr="00044316">
        <w:rPr>
          <w:rStyle w:val="a4"/>
          <w:rFonts w:ascii="Times New Roman" w:hAnsi="Times New Roman" w:cs="Times New Roman"/>
          <w:sz w:val="26"/>
          <w:szCs w:val="26"/>
        </w:rPr>
        <w:instrText xml:space="preserve">" </w:instrText>
      </w:r>
      <w:r w:rsidR="00044316">
        <w:rPr>
          <w:rStyle w:val="a4"/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Pr="00FD119E">
        <w:rPr>
          <w:rStyle w:val="a4"/>
          <w:rFonts w:ascii="Times New Roman" w:hAnsi="Times New Roman" w:cs="Times New Roman"/>
          <w:sz w:val="26"/>
          <w:szCs w:val="26"/>
          <w:lang w:val="en-US"/>
        </w:rPr>
        <w:t>NRabchikova</w:t>
      </w:r>
      <w:r w:rsidRPr="00FD119E">
        <w:rPr>
          <w:rStyle w:val="a4"/>
          <w:rFonts w:ascii="Times New Roman" w:hAnsi="Times New Roman" w:cs="Times New Roman"/>
          <w:sz w:val="26"/>
          <w:szCs w:val="26"/>
        </w:rPr>
        <w:t>@</w:t>
      </w:r>
      <w:r w:rsidRPr="00FD119E">
        <w:rPr>
          <w:rStyle w:val="a4"/>
          <w:rFonts w:ascii="Times New Roman" w:hAnsi="Times New Roman" w:cs="Times New Roman"/>
          <w:sz w:val="26"/>
          <w:szCs w:val="26"/>
          <w:lang w:val="en-US"/>
        </w:rPr>
        <w:t>admnsk</w:t>
      </w:r>
      <w:r w:rsidRPr="00FD119E">
        <w:rPr>
          <w:rStyle w:val="a4"/>
          <w:rFonts w:ascii="Times New Roman" w:hAnsi="Times New Roman" w:cs="Times New Roman"/>
          <w:sz w:val="26"/>
          <w:szCs w:val="26"/>
        </w:rPr>
        <w:t>.</w:t>
      </w:r>
      <w:proofErr w:type="spellStart"/>
      <w:r w:rsidRPr="00FD119E">
        <w:rPr>
          <w:rStyle w:val="a4"/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044316">
        <w:rPr>
          <w:rStyle w:val="a4"/>
          <w:rFonts w:ascii="Times New Roman" w:hAnsi="Times New Roman" w:cs="Times New Roman"/>
          <w:sz w:val="26"/>
          <w:szCs w:val="26"/>
          <w:lang w:val="en-US"/>
        </w:rPr>
        <w:fldChar w:fldCharType="end"/>
      </w:r>
    </w:p>
    <w:p w:rsidR="00AF7A6A" w:rsidRDefault="00AF7A6A" w:rsidP="00D106C3">
      <w:pPr>
        <w:shd w:val="clear" w:color="auto" w:fill="FFFFFF"/>
        <w:jc w:val="center"/>
      </w:pPr>
      <w:r w:rsidRPr="00AF7A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Жд</w:t>
      </w:r>
      <w:r w:rsidR="00FD11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AF7A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 Вашего активного участия!</w:t>
      </w:r>
    </w:p>
    <w:sectPr w:rsidR="00AF7A6A" w:rsidSect="00FD119E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15F3DA5"/>
    <w:multiLevelType w:val="hybridMultilevel"/>
    <w:tmpl w:val="55A03A0E"/>
    <w:lvl w:ilvl="0" w:tplc="6E4AAA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285543"/>
    <w:multiLevelType w:val="hybridMultilevel"/>
    <w:tmpl w:val="50900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00E0"/>
    <w:multiLevelType w:val="hybridMultilevel"/>
    <w:tmpl w:val="9A3C7F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28E33C0"/>
    <w:multiLevelType w:val="hybridMultilevel"/>
    <w:tmpl w:val="1A08E440"/>
    <w:lvl w:ilvl="0" w:tplc="6E4AAA7E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4450C0"/>
    <w:multiLevelType w:val="hybridMultilevel"/>
    <w:tmpl w:val="21921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52"/>
    <w:rsid w:val="00036DCC"/>
    <w:rsid w:val="00044316"/>
    <w:rsid w:val="00055704"/>
    <w:rsid w:val="00084DE8"/>
    <w:rsid w:val="000D7FB3"/>
    <w:rsid w:val="000E1381"/>
    <w:rsid w:val="00223607"/>
    <w:rsid w:val="0030581E"/>
    <w:rsid w:val="0032135F"/>
    <w:rsid w:val="00367E47"/>
    <w:rsid w:val="003D5BCC"/>
    <w:rsid w:val="00534443"/>
    <w:rsid w:val="00546B52"/>
    <w:rsid w:val="00550897"/>
    <w:rsid w:val="005A54A1"/>
    <w:rsid w:val="006060D9"/>
    <w:rsid w:val="00651C3C"/>
    <w:rsid w:val="006D1E1B"/>
    <w:rsid w:val="006D2E4A"/>
    <w:rsid w:val="006E38CA"/>
    <w:rsid w:val="00746322"/>
    <w:rsid w:val="00792991"/>
    <w:rsid w:val="008E38F6"/>
    <w:rsid w:val="0093311A"/>
    <w:rsid w:val="00983991"/>
    <w:rsid w:val="009A55E0"/>
    <w:rsid w:val="00A60757"/>
    <w:rsid w:val="00AF7A6A"/>
    <w:rsid w:val="00B47D60"/>
    <w:rsid w:val="00BC29EC"/>
    <w:rsid w:val="00BF62A7"/>
    <w:rsid w:val="00C353A2"/>
    <w:rsid w:val="00CB2712"/>
    <w:rsid w:val="00CC21C4"/>
    <w:rsid w:val="00D106C3"/>
    <w:rsid w:val="00E85D71"/>
    <w:rsid w:val="00F6173F"/>
    <w:rsid w:val="00F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D2AB7-443A-477D-9B03-32B1E9BB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F7A6A"/>
    <w:rPr>
      <w:color w:val="0000FF"/>
      <w:u w:val="single"/>
    </w:rPr>
  </w:style>
  <w:style w:type="paragraph" w:styleId="a5">
    <w:name w:val="List Paragraph"/>
    <w:basedOn w:val="a"/>
    <w:qFormat/>
    <w:rsid w:val="00367E47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styleId="a6">
    <w:name w:val="FollowedHyperlink"/>
    <w:basedOn w:val="a0"/>
    <w:uiPriority w:val="99"/>
    <w:semiHidden/>
    <w:unhideWhenUsed/>
    <w:rsid w:val="00FD11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oDuHaLjiaCVcPbz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Рябчикова Наталия Владимировна</dc:creator>
  <cp:keywords/>
  <dc:description/>
  <cp:lastModifiedBy>Рябчикова Наталия Владимировна</cp:lastModifiedBy>
  <cp:revision>4</cp:revision>
  <dcterms:created xsi:type="dcterms:W3CDTF">2024-04-15T05:02:00Z</dcterms:created>
  <dcterms:modified xsi:type="dcterms:W3CDTF">2024-04-23T07:17:00Z</dcterms:modified>
</cp:coreProperties>
</file>